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Перспективный план орга</w:t>
      </w:r>
      <w:r w:rsidR="00C17F58">
        <w:rPr>
          <w:rFonts w:ascii="Times New Roman" w:hAnsi="Times New Roman" w:cs="Times New Roman"/>
          <w:sz w:val="24"/>
          <w:szCs w:val="24"/>
        </w:rPr>
        <w:t>низованной деятельности на 2022</w:t>
      </w:r>
      <w:r w:rsidRPr="00A0317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03177" w:rsidRPr="00A03177" w:rsidRDefault="00C17F58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03177" w:rsidRPr="00A03177">
        <w:rPr>
          <w:rFonts w:ascii="Times New Roman" w:hAnsi="Times New Roman" w:cs="Times New Roman"/>
          <w:sz w:val="24"/>
          <w:szCs w:val="24"/>
        </w:rPr>
        <w:t xml:space="preserve"> учебный год на основе Типового учебного плана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 и Типовой учебной программы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обоазования</w:t>
      </w:r>
      <w:proofErr w:type="spellEnd"/>
      <w:r w:rsidRPr="00A03177">
        <w:rPr>
          <w:rFonts w:ascii="Times New Roman" w:hAnsi="Times New Roman" w:cs="Times New Roman"/>
          <w:sz w:val="24"/>
          <w:szCs w:val="24"/>
        </w:rPr>
        <w:t xml:space="preserve"> (детский сад /мини-центр/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A03177">
        <w:rPr>
          <w:rFonts w:ascii="Times New Roman" w:hAnsi="Times New Roman" w:cs="Times New Roman"/>
          <w:sz w:val="24"/>
          <w:szCs w:val="24"/>
        </w:rPr>
        <w:t xml:space="preserve"> класс) </w:t>
      </w:r>
    </w:p>
    <w:p w:rsidR="00A03177" w:rsidRPr="00A03177" w:rsidRDefault="00C17F58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______________Мини-центр «Карлыгаш»</w:t>
      </w:r>
      <w:r w:rsidR="00A03177" w:rsidRPr="00A0317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bookmarkStart w:id="0" w:name="_GoBack"/>
      <w:bookmarkEnd w:id="0"/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Группа/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класс__</w:t>
      </w:r>
      <w:r w:rsidR="009E18C3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="009E18C3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Возраст детей________</w:t>
      </w:r>
      <w:r w:rsidR="009E18C3">
        <w:rPr>
          <w:rFonts w:ascii="Times New Roman" w:hAnsi="Times New Roman" w:cs="Times New Roman"/>
          <w:sz w:val="24"/>
          <w:szCs w:val="24"/>
        </w:rPr>
        <w:t>3 года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3177" w:rsidRDefault="00A03177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На какой период составлен план (указать месяц, г</w:t>
      </w:r>
      <w:r w:rsidR="003251F1">
        <w:rPr>
          <w:rFonts w:ascii="Times New Roman" w:hAnsi="Times New Roman" w:cs="Times New Roman"/>
          <w:sz w:val="24"/>
          <w:szCs w:val="24"/>
        </w:rPr>
        <w:t>од) _</w:t>
      </w:r>
      <w:r w:rsidR="00246AE1">
        <w:rPr>
          <w:rFonts w:ascii="Times New Roman" w:hAnsi="Times New Roman" w:cs="Times New Roman"/>
          <w:sz w:val="24"/>
          <w:szCs w:val="24"/>
        </w:rPr>
        <w:t xml:space="preserve">апрель </w:t>
      </w:r>
      <w:r w:rsidR="009E18C3">
        <w:rPr>
          <w:rFonts w:ascii="Times New Roman" w:hAnsi="Times New Roman" w:cs="Times New Roman"/>
          <w:sz w:val="24"/>
          <w:szCs w:val="24"/>
        </w:rPr>
        <w:t xml:space="preserve"> 2022-2023 учебный год </w:t>
      </w:r>
    </w:p>
    <w:p w:rsidR="009E18C3" w:rsidRDefault="009E18C3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A03177" w:rsidRPr="005A29C8" w:rsidTr="003A25F2">
        <w:trPr>
          <w:cantSplit/>
          <w:trHeight w:val="1134"/>
        </w:trPr>
        <w:tc>
          <w:tcPr>
            <w:tcW w:w="817" w:type="dxa"/>
            <w:textDirection w:val="btLr"/>
          </w:tcPr>
          <w:p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785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A29C8" w:rsidRPr="00A03177" w:rsidTr="003A25F2">
        <w:tc>
          <w:tcPr>
            <w:tcW w:w="817" w:type="dxa"/>
            <w:vMerge w:val="restart"/>
            <w:textDirection w:val="btLr"/>
          </w:tcPr>
          <w:p w:rsidR="005A29C8" w:rsidRPr="005A29C8" w:rsidRDefault="00246AE1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  <w:r w:rsidR="00F32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5" w:type="dxa"/>
          </w:tcPr>
          <w:p w:rsidR="00170D9A" w:rsidRPr="00170D9A" w:rsidRDefault="00170D9A" w:rsidP="00170D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 к подвижным играм, учить детей соблюдать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простые правила, координировать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ориентироваться в пространстве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Играть в национальные подвижные </w:t>
            </w:r>
            <w:proofErr w:type="spellStart"/>
            <w:proofErr w:type="gramStart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игры.приседать</w:t>
            </w:r>
            <w:proofErr w:type="spellEnd"/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Бросать предметы на дальность правой и левой рукой (на расстояние 2,5-5 м), в горизонтальную цель двумя руками снизу, от груди, правой и левой рукой </w:t>
            </w:r>
          </w:p>
          <w:p w:rsidR="00170D9A" w:rsidRPr="00BB5C2D" w:rsidRDefault="00170D9A" w:rsidP="00170D9A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Упражнения в равновесии. Ходить по наклонной доске (20-30 сантиметров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170D9A" w:rsidRDefault="00170D9A" w:rsidP="00170D9A"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</w:t>
            </w:r>
          </w:p>
          <w:p w:rsidR="00170D9A" w:rsidRPr="00170D9A" w:rsidRDefault="00170D9A" w:rsidP="00170D9A"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  <w:r>
              <w:t xml:space="preserve">. 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первонача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льные представления о полезной 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вредной для здоровья 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ловека пище</w:t>
            </w:r>
          </w:p>
          <w:p w:rsidR="00170D9A" w:rsidRPr="00BB5C2D" w:rsidRDefault="00170D9A" w:rsidP="00170D9A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сгибать и разгибать ноги (поочередно и вместе), поворачиваться со спины на живот и обратно; </w:t>
            </w:r>
          </w:p>
          <w:p w:rsidR="00170D9A" w:rsidRDefault="00170D9A" w:rsidP="00170D9A"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  <w: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Прыгать на месте на двух ногах, с продвижением вперед на расстояние 2-3 метра, из круга в круг, вокруг предметов и между ними, с высоты 15-20 см, с касанием подвешенного предмета рукой, вверх с места стоя, через линию, в длину с места на расстоянии не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менее 40 см;</w:t>
            </w:r>
          </w:p>
          <w:p w:rsidR="005A29C8" w:rsidRPr="00175DAD" w:rsidRDefault="00170D9A" w:rsidP="00170D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Ползание, лазанье: Ползать в прямом направлении на расстояние 4–6 метров, между предметами, вокруг них, по доске, 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785" w:type="dxa"/>
          </w:tcPr>
          <w:p w:rsidR="0042185B" w:rsidRPr="00BB5C2D" w:rsidRDefault="0042185B" w:rsidP="0042185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Звуковая культура речи. 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42185B" w:rsidRPr="00BB5C2D" w:rsidRDefault="0042185B" w:rsidP="0042185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</w:t>
            </w:r>
          </w:p>
          <w:p w:rsidR="0042185B" w:rsidRPr="00BB5C2D" w:rsidRDefault="0042185B" w:rsidP="0042185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вводить слова-антонимы противоположного значения.</w:t>
            </w:r>
          </w:p>
          <w:p w:rsidR="0042185B" w:rsidRPr="00BB5C2D" w:rsidRDefault="0042185B" w:rsidP="0042185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z751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речи:</w:t>
            </w:r>
          </w:p>
          <w:p w:rsidR="0042185B" w:rsidRPr="00BB5C2D" w:rsidRDefault="0042185B" w:rsidP="0042185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чать умению согласовывать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числе, глаголы будущем и прошедшем времени.</w:t>
            </w:r>
          </w:p>
          <w:p w:rsidR="0042185B" w:rsidRPr="00BB5C2D" w:rsidRDefault="0042185B" w:rsidP="0042185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2" w:name="z755"/>
            <w:bookmarkEnd w:id="1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  <w:bookmarkStart w:id="3" w:name="z756"/>
            <w:bookmarkEnd w:id="2"/>
          </w:p>
          <w:p w:rsidR="0042185B" w:rsidRPr="00BB5C2D" w:rsidRDefault="0042185B" w:rsidP="0042185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:rsidR="005A29C8" w:rsidRPr="00514CF3" w:rsidRDefault="0042185B" w:rsidP="0042185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взрослых, правильно использовать соответствующие формы речевой этики</w:t>
            </w:r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85" w:type="dxa"/>
          </w:tcPr>
          <w:p w:rsidR="00517BFA" w:rsidRPr="00BB5C2D" w:rsidRDefault="00517BFA" w:rsidP="00517BFA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:rsidR="005A29C8" w:rsidRPr="002E773B" w:rsidRDefault="005A29C8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4785" w:type="dxa"/>
          </w:tcPr>
          <w:p w:rsidR="005A29C8" w:rsidRPr="00364B7D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C8" w:rsidRPr="00C17F58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:rsidR="00517BFA" w:rsidRPr="00BB5C2D" w:rsidRDefault="00517BFA" w:rsidP="00517BFA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517BFA" w:rsidRPr="00BB5C2D" w:rsidRDefault="00517BFA" w:rsidP="00517B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 тақпақтар мен өлеңдерді жатқа айтып беру дағдыларын қалыптастыру.</w:t>
            </w:r>
          </w:p>
          <w:p w:rsidR="00517BFA" w:rsidRPr="00BB5C2D" w:rsidRDefault="00517BFA" w:rsidP="00517B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5A29C8" w:rsidRPr="00517BFA" w:rsidRDefault="00517BFA" w:rsidP="00517BF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1) берілген сөз тіркестерін түсінуге және сөздерді байланыстырып құрастыруға (зат есім және сын есім, зат есім және етістік) үйрету;</w:t>
            </w:r>
            <w:r w:rsidR="00BF15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Байланыстырып сөйлеу; 3) жай сөйлем құруға үйрету;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4) қарапайым сұрақтарға жауап 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уге үйрету (Бұл кім?, Бұл не?);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517BFA" w:rsidRDefault="005A29C8" w:rsidP="000265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/Основы математики</w:t>
            </w:r>
          </w:p>
        </w:tc>
        <w:tc>
          <w:tcPr>
            <w:tcW w:w="4785" w:type="dxa"/>
          </w:tcPr>
          <w:p w:rsidR="00A518C1" w:rsidRDefault="00A518C1" w:rsidP="00A518C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z1462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</w:t>
            </w:r>
            <w:bookmarkStart w:id="5" w:name="z1464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наложения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(на верх)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приложения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(рядом)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сравнении величины.</w:t>
            </w:r>
            <w:bookmarkStart w:id="6" w:name="z1466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18C1" w:rsidRPr="00A518C1" w:rsidRDefault="00A518C1" w:rsidP="00A518C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У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знавать и называть геометрические фигуры (круг, квадрат, треугольник) и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геометрические тела (куб, шар, цилиндр)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 при помощи зрения и осязания обследовать геометрические фигуры; использовать в речи прилагательные, называть результаты сравнения (длиннее-короче, шире-уже, выше-ниже, толще-тоньше).</w:t>
            </w:r>
            <w:bookmarkStart w:id="7" w:name="z1467"/>
            <w:bookmarkEnd w:id="6"/>
          </w:p>
          <w:p w:rsidR="00A518C1" w:rsidRPr="00BB5C2D" w:rsidRDefault="00A518C1" w:rsidP="00A51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z1468"/>
            <w:bookmarkEnd w:id="7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Определять пространственные направления по отношению к себе, двигаться в заданном направлении (вперед-назад, вправо-влево, вверх-вниз),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раскладывать предметы правой рукой слева направо;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обозначать словами положение предметов по отношению к себе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bookmarkEnd w:id="8"/>
          <w:p w:rsidR="00BE464F" w:rsidRPr="002E773B" w:rsidRDefault="00BE464F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785" w:type="dxa"/>
          </w:tcPr>
          <w:p w:rsidR="00366D58" w:rsidRPr="00BB5C2D" w:rsidRDefault="00366D58" w:rsidP="00366D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о классификации растений: фрукты, овощи, ягоды (лесные, садовые), цветы (комнатные, садовые и луговые), кустарники и деревья (садовые и лесные).</w:t>
            </w:r>
          </w:p>
          <w:p w:rsidR="005A29C8" w:rsidRPr="00366D58" w:rsidRDefault="00366D58" w:rsidP="00366D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знания об элементарных правилах ухода за комнатными растениями и животными уголка природы, о бережном отношении человека к природе.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785" w:type="dxa"/>
          </w:tcPr>
          <w:p w:rsidR="005A29C8" w:rsidRPr="00DC43E2" w:rsidRDefault="00DC43E2" w:rsidP="00DC43E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с изделиями, предметами быта казахского народа изготовленных из природных материалов, изучать материал из которого они изготовлены. Констуировать из природных (шишки, хлопок, шерсть, нитки, асык, бумага, кожа, холст, ткань, виды зерен и т.д.) и бросового (виды крышек, пластик, коробки, скрепки для белья и т.д.) материала. Приобщать к изготовлению различных композиций из природного материала. Развивать творческое воображение, самостоятельно выбирать материалы и придумывать композ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иции, опираясь на наглядность. 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785" w:type="dxa"/>
          </w:tcPr>
          <w:p w:rsidR="005A29C8" w:rsidRPr="009E18C3" w:rsidRDefault="00DC43E2" w:rsidP="0050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умение размещать орнамент с учетом его формы, соблюдения последовательности элементов на расстоянии между ними, чередовать 2-3 элемента по цвету и форме с яркими цветами казахского орнамента. Расширять знания о декоративно-прикладном искусстве казахского народа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785" w:type="dxa"/>
          </w:tcPr>
          <w:p w:rsidR="00664088" w:rsidRPr="008C65C5" w:rsidRDefault="00664088" w:rsidP="006640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Совершенствование навыков ознакомления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 предметов, продуктов питания;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совершенствование умений раскатывания комка между ладонями и на плоскости прямыми и круговыми движениями, соединения элементов в несложные предметы, лепки посуды, игрушек.</w:t>
            </w:r>
          </w:p>
          <w:p w:rsidR="005A29C8" w:rsidRPr="005004F8" w:rsidRDefault="005A29C8" w:rsidP="005004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785" w:type="dxa"/>
          </w:tcPr>
          <w:p w:rsidR="00664088" w:rsidRPr="00BB5C2D" w:rsidRDefault="00664088" w:rsidP="0066408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Продолжать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интерес к аппликации, творческой деятельности, способности, воображению.</w:t>
            </w:r>
          </w:p>
          <w:p w:rsidR="00664088" w:rsidRPr="00BB5C2D" w:rsidRDefault="00664088" w:rsidP="0066408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:rsidR="005004F8" w:rsidRPr="009E18C3" w:rsidRDefault="00664088" w:rsidP="0066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Наклеивать мелкие элементы с помощью взрослого, сначала составляя на листе бумаги изображения предметов, затем наклеивая их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85" w:type="dxa"/>
          </w:tcPr>
          <w:p w:rsidR="00DC54C0" w:rsidRPr="00DC54C0" w:rsidRDefault="00DC54C0" w:rsidP="00DC54C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Учить петь с инструментальным сопровождением и бе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 него (с помощью воспитателя).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музыки.</w:t>
            </w:r>
          </w:p>
          <w:p w:rsidR="005A29C8" w:rsidRPr="00DC54C0" w:rsidRDefault="005A29C8" w:rsidP="009736DC">
            <w:pPr>
              <w:jc w:val="both"/>
              <w:rPr>
                <w:lang w:val="kk-KZ"/>
              </w:rPr>
            </w:pPr>
          </w:p>
        </w:tc>
      </w:tr>
    </w:tbl>
    <w:p w:rsidR="005A29C8" w:rsidRDefault="005A29C8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Примечание: Перспективный план-составляется воспитателем и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</w:p>
    <w:p w:rsidR="00866029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sectPr w:rsidR="00866029" w:rsidRPr="00A0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0265B4"/>
    <w:rsid w:val="00170D9A"/>
    <w:rsid w:val="00175DAD"/>
    <w:rsid w:val="001B109C"/>
    <w:rsid w:val="001B6B5C"/>
    <w:rsid w:val="00246AE1"/>
    <w:rsid w:val="002E773B"/>
    <w:rsid w:val="003251F1"/>
    <w:rsid w:val="00364B7D"/>
    <w:rsid w:val="00366D58"/>
    <w:rsid w:val="003A25F2"/>
    <w:rsid w:val="0042185B"/>
    <w:rsid w:val="00494978"/>
    <w:rsid w:val="005004F8"/>
    <w:rsid w:val="00514CF3"/>
    <w:rsid w:val="00517BFA"/>
    <w:rsid w:val="005A29C8"/>
    <w:rsid w:val="00664088"/>
    <w:rsid w:val="00690615"/>
    <w:rsid w:val="00866029"/>
    <w:rsid w:val="008A25F5"/>
    <w:rsid w:val="009656A3"/>
    <w:rsid w:val="009736DC"/>
    <w:rsid w:val="00980DB5"/>
    <w:rsid w:val="009E18C3"/>
    <w:rsid w:val="00A03177"/>
    <w:rsid w:val="00A518C1"/>
    <w:rsid w:val="00BE464F"/>
    <w:rsid w:val="00BF1538"/>
    <w:rsid w:val="00C17F58"/>
    <w:rsid w:val="00DC43E2"/>
    <w:rsid w:val="00DC54C0"/>
    <w:rsid w:val="00E7436F"/>
    <w:rsid w:val="00F25E59"/>
    <w:rsid w:val="00F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EDA5"/>
  <w15:docId w15:val="{4D317D34-7B69-4319-9547-EBAE02DE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5</cp:revision>
  <dcterms:created xsi:type="dcterms:W3CDTF">2022-09-10T13:03:00Z</dcterms:created>
  <dcterms:modified xsi:type="dcterms:W3CDTF">2023-02-28T04:43:00Z</dcterms:modified>
</cp:coreProperties>
</file>